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35" w:rsidRPr="00555E9A" w:rsidRDefault="006B2335" w:rsidP="006B233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5E9A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УСЛУГИ (ПРОЦЕССА) МУП «Горэлектросети» г. Железногорск</w:t>
      </w:r>
    </w:p>
    <w:p w:rsidR="003C6E4D" w:rsidRPr="00555E9A" w:rsidRDefault="003C6E4D" w:rsidP="003C6E4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6E4D" w:rsidRPr="00555E9A" w:rsidRDefault="003C6E4D" w:rsidP="003C6E4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5E9A">
        <w:rPr>
          <w:rFonts w:ascii="Times New Roman" w:eastAsia="Times New Roman" w:hAnsi="Times New Roman" w:cs="Times New Roman"/>
          <w:b/>
          <w:bCs/>
          <w:sz w:val="24"/>
          <w:szCs w:val="24"/>
        </w:rPr>
        <w:t>ПРИЕМ ПОКАЗАНИЙ ПРИБОРОВ УЧЕТА ОТ ПОТРЕБИТЕЛЯ</w:t>
      </w:r>
    </w:p>
    <w:p w:rsidR="003C6E4D" w:rsidRPr="00555E9A" w:rsidRDefault="003C6E4D" w:rsidP="003C6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6E4D" w:rsidRPr="00555E9A" w:rsidRDefault="003C6E4D" w:rsidP="003C6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E9A">
        <w:rPr>
          <w:rFonts w:ascii="Times New Roman" w:eastAsia="Times New Roman" w:hAnsi="Times New Roman" w:cs="Times New Roman"/>
          <w:b/>
          <w:sz w:val="24"/>
          <w:szCs w:val="24"/>
        </w:rPr>
        <w:t xml:space="preserve">КРУГ ЗАЯВИТЕЛЕЙ (ПОТРЕБИТЕЛЕЙ): </w:t>
      </w:r>
      <w:r w:rsidRPr="00555E9A">
        <w:rPr>
          <w:rFonts w:ascii="Times New Roman" w:eastAsia="Times New Roman" w:hAnsi="Times New Roman" w:cs="Times New Roman"/>
          <w:sz w:val="24"/>
          <w:szCs w:val="24"/>
        </w:rPr>
        <w:t>юридические и физические лица, индивидуальные предприниматели.</w:t>
      </w:r>
    </w:p>
    <w:p w:rsidR="003C6E4D" w:rsidRPr="00555E9A" w:rsidRDefault="003C6E4D" w:rsidP="003C6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E9A">
        <w:rPr>
          <w:rFonts w:ascii="Times New Roman" w:eastAsia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  <w:r w:rsidR="006B2335" w:rsidRPr="00555E9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55E9A">
        <w:rPr>
          <w:rFonts w:ascii="Times New Roman" w:eastAsia="Times New Roman" w:hAnsi="Times New Roman" w:cs="Times New Roman"/>
          <w:sz w:val="24"/>
          <w:szCs w:val="24"/>
        </w:rPr>
        <w:t>плата не предусмотрена и не взимается.</w:t>
      </w:r>
    </w:p>
    <w:p w:rsidR="003C6E4D" w:rsidRPr="00555E9A" w:rsidRDefault="003C6E4D" w:rsidP="003C6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E9A">
        <w:rPr>
          <w:rFonts w:ascii="Times New Roman" w:eastAsia="Times New Roman" w:hAnsi="Times New Roman" w:cs="Times New Roman"/>
          <w:b/>
          <w:sz w:val="24"/>
          <w:szCs w:val="24"/>
        </w:rPr>
        <w:t>УСЛОВИЯ ОКАЗАНИЯ УСЛУГИ (ПРОЦЕССА):</w:t>
      </w:r>
      <w:r w:rsidRPr="00555E9A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технологическое присоединение к электрическим сетям </w:t>
      </w:r>
      <w:r w:rsidR="006B2335" w:rsidRPr="00555E9A">
        <w:rPr>
          <w:rFonts w:ascii="Times New Roman" w:eastAsia="Times New Roman" w:hAnsi="Times New Roman" w:cs="Times New Roman"/>
          <w:sz w:val="24"/>
          <w:szCs w:val="24"/>
        </w:rPr>
        <w:t>МУП «Горэлектросети» г. Железногорска</w:t>
      </w:r>
      <w:r w:rsidRPr="00555E9A">
        <w:rPr>
          <w:rFonts w:ascii="Times New Roman" w:eastAsia="Times New Roman" w:hAnsi="Times New Roman" w:cs="Times New Roman"/>
          <w:sz w:val="24"/>
          <w:szCs w:val="24"/>
        </w:rPr>
        <w:t xml:space="preserve"> (в том числе опосредованно) в установленном порядке энергопринимающих устройств заявителя, в отношении которых установлен и введен в эксплуатацию прибор учета.</w:t>
      </w:r>
    </w:p>
    <w:p w:rsidR="003C6E4D" w:rsidRPr="00555E9A" w:rsidRDefault="003C6E4D" w:rsidP="003C6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E9A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 ОКАЗАНИЯ УСЛУГИ (ПРОЦЕССА): </w:t>
      </w:r>
      <w:r w:rsidRPr="00555E9A">
        <w:rPr>
          <w:rFonts w:ascii="Times New Roman" w:eastAsia="Times New Roman" w:hAnsi="Times New Roman" w:cs="Times New Roman"/>
          <w:sz w:val="24"/>
          <w:szCs w:val="24"/>
        </w:rPr>
        <w:t>прием показаний приборов учета.</w:t>
      </w:r>
    </w:p>
    <w:p w:rsidR="003C6E4D" w:rsidRPr="00555E9A" w:rsidRDefault="003C6E4D" w:rsidP="003C6E4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5E9A">
        <w:rPr>
          <w:rFonts w:ascii="Times New Roman" w:eastAsia="Times New Roman" w:hAnsi="Times New Roman" w:cs="Times New Roman"/>
          <w:b/>
          <w:sz w:val="24"/>
          <w:szCs w:val="24"/>
        </w:rPr>
        <w:t>СОСТАВ, ПОСЛЕДОВАТЕЛЬНОСТЬ И СРОКИ ОКАЗАНИЯ УСЛУГИ (ПРОЦЕССА):</w:t>
      </w:r>
    </w:p>
    <w:p w:rsidR="006B2335" w:rsidRPr="00555E9A" w:rsidRDefault="006B2335" w:rsidP="003C6E4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36" w:type="pct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A0"/>
      </w:tblPr>
      <w:tblGrid>
        <w:gridCol w:w="526"/>
        <w:gridCol w:w="1884"/>
        <w:gridCol w:w="2984"/>
        <w:gridCol w:w="3112"/>
        <w:gridCol w:w="2225"/>
        <w:gridCol w:w="2681"/>
        <w:gridCol w:w="2304"/>
      </w:tblGrid>
      <w:tr w:rsidR="003C6E4D" w:rsidRPr="00555E9A" w:rsidTr="005361BE">
        <w:trPr>
          <w:tblHeader/>
        </w:trPr>
        <w:tc>
          <w:tcPr>
            <w:tcW w:w="167" w:type="pct"/>
            <w:tcBorders>
              <w:top w:val="single" w:sz="8" w:space="0" w:color="4F81BD"/>
              <w:bottom w:val="double" w:sz="4" w:space="0" w:color="4F81BD"/>
            </w:tcBorders>
            <w:shd w:val="clear" w:color="auto" w:fill="4F81BD"/>
          </w:tcPr>
          <w:p w:rsidR="003C6E4D" w:rsidRPr="00555E9A" w:rsidRDefault="003C6E4D" w:rsidP="003C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599" w:type="pct"/>
            <w:tcBorders>
              <w:top w:val="single" w:sz="8" w:space="0" w:color="4F81BD"/>
              <w:left w:val="single" w:sz="8" w:space="0" w:color="4F81BD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3C6E4D" w:rsidRPr="00555E9A" w:rsidRDefault="003C6E4D" w:rsidP="003C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</w:t>
            </w:r>
          </w:p>
        </w:tc>
        <w:tc>
          <w:tcPr>
            <w:tcW w:w="949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3C6E4D" w:rsidRPr="00555E9A" w:rsidRDefault="003C6E4D" w:rsidP="003C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Условие этапа</w:t>
            </w:r>
          </w:p>
        </w:tc>
        <w:tc>
          <w:tcPr>
            <w:tcW w:w="990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3C6E4D" w:rsidRPr="00555E9A" w:rsidRDefault="003C6E4D" w:rsidP="003C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708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3C6E4D" w:rsidRPr="00555E9A" w:rsidRDefault="003C6E4D" w:rsidP="003C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предоставления</w:t>
            </w:r>
          </w:p>
        </w:tc>
        <w:tc>
          <w:tcPr>
            <w:tcW w:w="853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3C6E4D" w:rsidRPr="00555E9A" w:rsidRDefault="003C6E4D" w:rsidP="003C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исполнения</w:t>
            </w:r>
          </w:p>
        </w:tc>
        <w:tc>
          <w:tcPr>
            <w:tcW w:w="733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  <w:shd w:val="clear" w:color="auto" w:fill="4F81BD"/>
          </w:tcPr>
          <w:p w:rsidR="003C6E4D" w:rsidRPr="00555E9A" w:rsidRDefault="003C6E4D" w:rsidP="003C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Ссылка на нормативно правовой акт</w:t>
            </w:r>
          </w:p>
        </w:tc>
      </w:tr>
      <w:tr w:rsidR="003C6E4D" w:rsidRPr="00555E9A" w:rsidTr="005361BE">
        <w:tc>
          <w:tcPr>
            <w:tcW w:w="167" w:type="pct"/>
            <w:tcBorders>
              <w:top w:val="double" w:sz="4" w:space="0" w:color="4F81BD"/>
              <w:bottom w:val="single" w:sz="8" w:space="0" w:color="4F81BD"/>
            </w:tcBorders>
          </w:tcPr>
          <w:p w:rsidR="003C6E4D" w:rsidRPr="00555E9A" w:rsidRDefault="003C6E4D" w:rsidP="003C6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99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C6E4D" w:rsidRPr="00555E9A" w:rsidRDefault="003C6E4D" w:rsidP="003C6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</w:rPr>
              <w:t>Прием от потребителя показаний расчетных приборов учета</w:t>
            </w:r>
          </w:p>
        </w:tc>
        <w:tc>
          <w:tcPr>
            <w:tcW w:w="949" w:type="pct"/>
            <w:tcBorders>
              <w:top w:val="double" w:sz="4" w:space="0" w:color="4F81BD"/>
              <w:bottom w:val="single" w:sz="8" w:space="0" w:color="4F81BD"/>
            </w:tcBorders>
          </w:tcPr>
          <w:p w:rsidR="003C6E4D" w:rsidRPr="00555E9A" w:rsidRDefault="003C6E4D" w:rsidP="005361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</w:rPr>
              <w:t>Заключенный с</w:t>
            </w:r>
            <w:r w:rsidR="005361BE" w:rsidRPr="00555E9A">
              <w:rPr>
                <w:rFonts w:ascii="Times New Roman" w:eastAsia="Times New Roman" w:hAnsi="Times New Roman" w:cs="Times New Roman"/>
              </w:rPr>
              <w:t xml:space="preserve"> гаранти-рующим поставщиком </w:t>
            </w:r>
            <w:r w:rsidRPr="00555E9A">
              <w:rPr>
                <w:rFonts w:ascii="Times New Roman" w:eastAsia="Times New Roman" w:hAnsi="Times New Roman" w:cs="Times New Roman"/>
              </w:rPr>
              <w:t xml:space="preserve"> </w:t>
            </w:r>
            <w:r w:rsidR="005361BE" w:rsidRPr="00555E9A">
              <w:rPr>
                <w:rFonts w:ascii="Times New Roman" w:eastAsia="Times New Roman" w:hAnsi="Times New Roman" w:cs="Times New Roman"/>
              </w:rPr>
              <w:t>договор купли-продажи (поставки) электрической энергии (мощности), при условии подключения электроустановок Потре-бителя</w:t>
            </w:r>
            <w:r w:rsidR="005361BE" w:rsidRPr="00555E9A">
              <w:rPr>
                <w:rFonts w:ascii="Times New Roman" w:eastAsia="Times New Roman" w:hAnsi="Times New Roman" w:cs="Times New Roman"/>
                <w:lang w:eastAsia="ru-RU"/>
              </w:rPr>
              <w:t xml:space="preserve"> (в том числе опоср-едованно) </w:t>
            </w:r>
            <w:r w:rsidRPr="00555E9A">
              <w:rPr>
                <w:rFonts w:ascii="Times New Roman" w:eastAsia="Times New Roman" w:hAnsi="Times New Roman" w:cs="Times New Roman"/>
              </w:rPr>
              <w:t xml:space="preserve"> </w:t>
            </w:r>
            <w:r w:rsidR="005361BE" w:rsidRPr="00555E9A">
              <w:rPr>
                <w:rFonts w:ascii="Times New Roman" w:eastAsia="Times New Roman" w:hAnsi="Times New Roman" w:cs="Times New Roman"/>
              </w:rPr>
              <w:t>к электрической сети МУП «Горэлектросети» г. Железногоска</w:t>
            </w:r>
          </w:p>
        </w:tc>
        <w:tc>
          <w:tcPr>
            <w:tcW w:w="990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C6E4D" w:rsidRPr="00555E9A" w:rsidRDefault="003C6E4D" w:rsidP="005615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</w:rPr>
              <w:t>Потребитель, имеющий договор купли-продажи (поставки) электрической энергии (м</w:t>
            </w:r>
            <w:r w:rsidR="005615D9" w:rsidRPr="00555E9A">
              <w:rPr>
                <w:rFonts w:ascii="Times New Roman" w:eastAsia="Times New Roman" w:hAnsi="Times New Roman" w:cs="Times New Roman"/>
              </w:rPr>
              <w:t>ощности)</w:t>
            </w:r>
            <w:r w:rsidRPr="00555E9A">
              <w:rPr>
                <w:rFonts w:ascii="Times New Roman" w:eastAsia="Times New Roman" w:hAnsi="Times New Roman" w:cs="Times New Roman"/>
              </w:rPr>
              <w:t>, если иное не определено в указанных договорах, передает информацию о показаниях расчетных приборов учета гарантиру</w:t>
            </w:r>
            <w:r w:rsidR="005615D9" w:rsidRPr="00555E9A">
              <w:rPr>
                <w:rFonts w:ascii="Times New Roman" w:eastAsia="Times New Roman" w:hAnsi="Times New Roman" w:cs="Times New Roman"/>
              </w:rPr>
              <w:t>-</w:t>
            </w:r>
            <w:r w:rsidRPr="00555E9A">
              <w:rPr>
                <w:rFonts w:ascii="Times New Roman" w:eastAsia="Times New Roman" w:hAnsi="Times New Roman" w:cs="Times New Roman"/>
              </w:rPr>
              <w:t>ющему поставщику (энергосбытовой, энерго</w:t>
            </w:r>
            <w:r w:rsidR="005615D9" w:rsidRPr="00555E9A">
              <w:rPr>
                <w:rFonts w:ascii="Times New Roman" w:eastAsia="Times New Roman" w:hAnsi="Times New Roman" w:cs="Times New Roman"/>
              </w:rPr>
              <w:t>-</w:t>
            </w:r>
            <w:r w:rsidRPr="00555E9A">
              <w:rPr>
                <w:rFonts w:ascii="Times New Roman" w:eastAsia="Times New Roman" w:hAnsi="Times New Roman" w:cs="Times New Roman"/>
              </w:rPr>
              <w:t>снабжающей организации) и</w:t>
            </w:r>
            <w:r w:rsidR="005361BE" w:rsidRPr="00555E9A">
              <w:rPr>
                <w:rFonts w:ascii="Times New Roman" w:eastAsia="Times New Roman" w:hAnsi="Times New Roman" w:cs="Times New Roman"/>
              </w:rPr>
              <w:t>ли</w:t>
            </w:r>
            <w:r w:rsidRPr="00555E9A">
              <w:rPr>
                <w:rFonts w:ascii="Times New Roman" w:eastAsia="Times New Roman" w:hAnsi="Times New Roman" w:cs="Times New Roman"/>
              </w:rPr>
              <w:t xml:space="preserve"> </w:t>
            </w:r>
            <w:r w:rsidR="005615D9" w:rsidRPr="00555E9A">
              <w:rPr>
                <w:rFonts w:ascii="Times New Roman" w:eastAsia="Times New Roman" w:hAnsi="Times New Roman" w:cs="Times New Roman"/>
              </w:rPr>
              <w:t>в МУП</w:t>
            </w:r>
            <w:r w:rsidR="005361BE" w:rsidRPr="00555E9A">
              <w:rPr>
                <w:rFonts w:ascii="Times New Roman" w:eastAsia="Times New Roman" w:hAnsi="Times New Roman" w:cs="Times New Roman"/>
              </w:rPr>
              <w:t>»</w:t>
            </w:r>
            <w:r w:rsidR="005615D9" w:rsidRPr="00555E9A">
              <w:rPr>
                <w:rFonts w:ascii="Times New Roman" w:eastAsia="Times New Roman" w:hAnsi="Times New Roman" w:cs="Times New Roman"/>
              </w:rPr>
              <w:t xml:space="preserve"> Горэлектросети» г. Железногорска</w:t>
            </w:r>
          </w:p>
        </w:tc>
        <w:tc>
          <w:tcPr>
            <w:tcW w:w="708" w:type="pct"/>
            <w:tcBorders>
              <w:top w:val="double" w:sz="4" w:space="0" w:color="4F81BD"/>
              <w:bottom w:val="single" w:sz="8" w:space="0" w:color="4F81BD"/>
            </w:tcBorders>
          </w:tcPr>
          <w:p w:rsidR="003C6E4D" w:rsidRPr="00555E9A" w:rsidRDefault="003C6E4D" w:rsidP="003C6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5E9A">
              <w:rPr>
                <w:rFonts w:ascii="Times New Roman" w:eastAsia="Times New Roman" w:hAnsi="Times New Roman" w:cs="Times New Roman"/>
              </w:rPr>
              <w:t>Письменное уведомление заказным письмом, с использованием телефонной связи, электронной почты или иным способом, позволяющим подтвердить факт получения</w:t>
            </w:r>
          </w:p>
          <w:p w:rsidR="003C6E4D" w:rsidRPr="00555E9A" w:rsidRDefault="003C6E4D" w:rsidP="003C6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C6E4D" w:rsidRPr="00555E9A" w:rsidRDefault="003C6E4D" w:rsidP="003C6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5E9A">
              <w:rPr>
                <w:rFonts w:ascii="Times New Roman" w:eastAsia="Times New Roman" w:hAnsi="Times New Roman" w:cs="Times New Roman"/>
              </w:rPr>
              <w:t>В соответствии с договором оказания услуг по передаче электрической энергии.</w:t>
            </w:r>
          </w:p>
          <w:p w:rsidR="003C6E4D" w:rsidRPr="00555E9A" w:rsidRDefault="003C6E4D" w:rsidP="003C6E4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C6E4D" w:rsidRPr="00555E9A" w:rsidRDefault="003C6E4D" w:rsidP="003C6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3" w:type="pct"/>
            <w:tcBorders>
              <w:top w:val="double" w:sz="4" w:space="0" w:color="4F81BD"/>
              <w:bottom w:val="single" w:sz="8" w:space="0" w:color="4F81BD"/>
            </w:tcBorders>
          </w:tcPr>
          <w:p w:rsidR="003C6E4D" w:rsidRPr="00555E9A" w:rsidRDefault="003C6E4D" w:rsidP="00561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E9A">
              <w:rPr>
                <w:rFonts w:ascii="Times New Roman" w:eastAsia="Times New Roman" w:hAnsi="Times New Roman" w:cs="Times New Roman"/>
                <w:lang w:eastAsia="ru-RU"/>
              </w:rPr>
              <w:t>Пункты 163 Основ функционирования розничных рынков электрической энергии</w:t>
            </w:r>
            <w:r w:rsidRPr="00555E9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2"/>
            </w:r>
          </w:p>
        </w:tc>
      </w:tr>
    </w:tbl>
    <w:p w:rsidR="005361BE" w:rsidRPr="00555E9A" w:rsidRDefault="005361BE" w:rsidP="006B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6E4D" w:rsidRPr="00555E9A" w:rsidRDefault="006B2335" w:rsidP="006B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E9A">
        <w:rPr>
          <w:rFonts w:ascii="Times New Roman" w:eastAsia="Times New Roman" w:hAnsi="Times New Roman" w:cs="Times New Roman"/>
          <w:b/>
          <w:sz w:val="24"/>
          <w:szCs w:val="24"/>
        </w:rPr>
        <w:t>КОНТАКТНАЯ ИНФОРМАЦИЯ ДЛЯ НАПРАВЛЕНИЯ ОБРАЩЕНИЙ: Тел. (47148) 3-48-02, 3-42-34</w:t>
      </w:r>
    </w:p>
    <w:sectPr w:rsidR="003C6E4D" w:rsidRPr="00555E9A" w:rsidSect="006B233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DE" w:rsidRDefault="00243DDE" w:rsidP="003C6E4D">
      <w:pPr>
        <w:spacing w:after="0" w:line="240" w:lineRule="auto"/>
      </w:pPr>
      <w:r>
        <w:separator/>
      </w:r>
    </w:p>
  </w:endnote>
  <w:endnote w:type="continuationSeparator" w:id="1">
    <w:p w:rsidR="00243DDE" w:rsidRDefault="00243DDE" w:rsidP="003C6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DE" w:rsidRDefault="00243DDE" w:rsidP="003C6E4D">
      <w:pPr>
        <w:spacing w:after="0" w:line="240" w:lineRule="auto"/>
      </w:pPr>
      <w:r>
        <w:separator/>
      </w:r>
    </w:p>
  </w:footnote>
  <w:footnote w:type="continuationSeparator" w:id="1">
    <w:p w:rsidR="00243DDE" w:rsidRDefault="00243DDE" w:rsidP="003C6E4D">
      <w:pPr>
        <w:spacing w:after="0" w:line="240" w:lineRule="auto"/>
      </w:pPr>
      <w:r>
        <w:continuationSeparator/>
      </w:r>
    </w:p>
  </w:footnote>
  <w:footnote w:id="2">
    <w:p w:rsidR="003C6E4D" w:rsidRDefault="003C6E4D" w:rsidP="003C6E4D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3"/>
        </w:rPr>
        <w:footnoteRef/>
      </w:r>
      <w:r w:rsidRPr="003E62DF">
        <w:rPr>
          <w:rFonts w:ascii="Times New Roman" w:hAnsi="Times New Roman"/>
          <w:sz w:val="20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3E62DF">
        <w:rPr>
          <w:rFonts w:ascii="Times New Roman" w:hAnsi="Times New Roman"/>
          <w:sz w:val="20"/>
        </w:rPr>
        <w:t>постановлением Правительства РФ от 04.05.2012 № 442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6E4D"/>
    <w:rsid w:val="0009443C"/>
    <w:rsid w:val="000A3725"/>
    <w:rsid w:val="00133832"/>
    <w:rsid w:val="001B20FB"/>
    <w:rsid w:val="00243DDE"/>
    <w:rsid w:val="002E5EEE"/>
    <w:rsid w:val="00357B87"/>
    <w:rsid w:val="003C6E4D"/>
    <w:rsid w:val="005361BE"/>
    <w:rsid w:val="00555E9A"/>
    <w:rsid w:val="005615D9"/>
    <w:rsid w:val="005B5A78"/>
    <w:rsid w:val="006B2335"/>
    <w:rsid w:val="00A07660"/>
    <w:rsid w:val="00AB74F3"/>
    <w:rsid w:val="00B512A7"/>
    <w:rsid w:val="00C34F6D"/>
    <w:rsid w:val="00CA291A"/>
    <w:rsid w:val="00D965B8"/>
    <w:rsid w:val="00DA3A95"/>
    <w:rsid w:val="00DD5CC3"/>
    <w:rsid w:val="00E6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3C6E4D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rsid w:val="003C6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3C6E4D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rsid w:val="003C6E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Калмыкова Татьяна Валентиновна</dc:creator>
  <cp:keywords/>
  <dc:description/>
  <cp:lastModifiedBy>Олег</cp:lastModifiedBy>
  <cp:revision>12</cp:revision>
  <cp:lastPrinted>2017-06-07T06:08:00Z</cp:lastPrinted>
  <dcterms:created xsi:type="dcterms:W3CDTF">2015-08-17T13:39:00Z</dcterms:created>
  <dcterms:modified xsi:type="dcterms:W3CDTF">2017-06-09T07:02:00Z</dcterms:modified>
</cp:coreProperties>
</file>